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C0" w:rsidRDefault="00CF4ED6">
      <w:pPr>
        <w:jc w:val="center"/>
        <w:rPr>
          <w:b/>
          <w:sz w:val="28"/>
          <w:szCs w:val="28"/>
        </w:rPr>
      </w:pPr>
      <w:r>
        <w:rPr>
          <w:b/>
          <w:sz w:val="28"/>
          <w:szCs w:val="28"/>
        </w:rPr>
        <w:t>ROKOVACÍ PORIADOK</w:t>
      </w:r>
    </w:p>
    <w:p w:rsidR="000074C0" w:rsidRDefault="00CF4ED6">
      <w:pPr>
        <w:jc w:val="center"/>
        <w:rPr>
          <w:b/>
          <w:sz w:val="28"/>
          <w:szCs w:val="28"/>
        </w:rPr>
      </w:pPr>
      <w:r>
        <w:rPr>
          <w:b/>
          <w:sz w:val="28"/>
          <w:szCs w:val="28"/>
        </w:rPr>
        <w:t>pre voľby na Valnom zhromaždení Matice slovenskej, ktoré sa budú konať</w:t>
      </w:r>
    </w:p>
    <w:p w:rsidR="000074C0" w:rsidRDefault="00CF4ED6">
      <w:pPr>
        <w:jc w:val="center"/>
        <w:rPr>
          <w:b/>
          <w:sz w:val="28"/>
          <w:szCs w:val="28"/>
        </w:rPr>
      </w:pPr>
      <w:r>
        <w:rPr>
          <w:b/>
          <w:sz w:val="28"/>
          <w:szCs w:val="28"/>
        </w:rPr>
        <w:t xml:space="preserve">dňa </w:t>
      </w:r>
      <w:r w:rsidR="003906FA">
        <w:rPr>
          <w:b/>
          <w:sz w:val="28"/>
          <w:szCs w:val="28"/>
        </w:rPr>
        <w:t xml:space="preserve">9. októbra </w:t>
      </w:r>
      <w:r>
        <w:rPr>
          <w:b/>
          <w:sz w:val="28"/>
          <w:szCs w:val="28"/>
        </w:rPr>
        <w:t>2021 v</w:t>
      </w:r>
      <w:r w:rsidR="003906FA">
        <w:rPr>
          <w:b/>
          <w:sz w:val="28"/>
          <w:szCs w:val="28"/>
        </w:rPr>
        <w:t> Liptovskom Mikuláši</w:t>
      </w:r>
    </w:p>
    <w:p w:rsidR="000074C0" w:rsidRDefault="000074C0">
      <w:pPr>
        <w:jc w:val="center"/>
        <w:rPr>
          <w:b/>
        </w:rPr>
      </w:pPr>
    </w:p>
    <w:p w:rsidR="000074C0" w:rsidRDefault="00CF4ED6">
      <w:pPr>
        <w:jc w:val="center"/>
        <w:rPr>
          <w:b/>
        </w:rPr>
      </w:pPr>
      <w:r>
        <w:rPr>
          <w:b/>
        </w:rPr>
        <w:t xml:space="preserve">Článok I. </w:t>
      </w:r>
    </w:p>
    <w:p w:rsidR="000074C0" w:rsidRDefault="00CF4ED6">
      <w:pPr>
        <w:jc w:val="center"/>
        <w:rPr>
          <w:b/>
        </w:rPr>
      </w:pPr>
      <w:r>
        <w:rPr>
          <w:b/>
        </w:rPr>
        <w:t>Základné ustanovenia</w:t>
      </w:r>
    </w:p>
    <w:p w:rsidR="000074C0" w:rsidRDefault="000074C0">
      <w:pPr>
        <w:jc w:val="both"/>
        <w:rPr>
          <w:b/>
        </w:rPr>
      </w:pPr>
    </w:p>
    <w:p w:rsidR="000074C0" w:rsidRDefault="00CF4ED6">
      <w:pPr>
        <w:numPr>
          <w:ilvl w:val="0"/>
          <w:numId w:val="1"/>
        </w:numPr>
        <w:jc w:val="both"/>
      </w:pPr>
      <w:r>
        <w:t>Rokovanie Valného zhromaždenia MS 2021 (ďalej len VZ MS) riadi predseda MS alebo ním poverený člen pracovného predsedníctva. Pomáha mu pri tom pracovné predsedníctvo navrhnuté Výborom MS, ktoré volí VZ MS verejným hlasovaním.</w:t>
      </w:r>
    </w:p>
    <w:p w:rsidR="000074C0" w:rsidRDefault="000074C0">
      <w:pPr>
        <w:ind w:left="360"/>
        <w:jc w:val="both"/>
      </w:pPr>
    </w:p>
    <w:p w:rsidR="000074C0" w:rsidRDefault="00CF4ED6">
      <w:pPr>
        <w:numPr>
          <w:ilvl w:val="0"/>
          <w:numId w:val="1"/>
        </w:numPr>
        <w:jc w:val="both"/>
      </w:pPr>
      <w:r>
        <w:t>Pracovné komisie VZ MS sú volené VZ MS na návrh Výboru MS a delegátov                 VZ MS, a to:</w:t>
      </w:r>
    </w:p>
    <w:p w:rsidR="000074C0" w:rsidRDefault="000074C0">
      <w:pPr>
        <w:jc w:val="both"/>
        <w:rPr>
          <w:sz w:val="16"/>
          <w:szCs w:val="16"/>
        </w:rPr>
      </w:pPr>
    </w:p>
    <w:p w:rsidR="000074C0" w:rsidRDefault="00CF4ED6">
      <w:pPr>
        <w:numPr>
          <w:ilvl w:val="0"/>
          <w:numId w:val="2"/>
        </w:numPr>
        <w:jc w:val="both"/>
      </w:pPr>
      <w:r>
        <w:t>mandátová komisia (najmenej 9 členov),</w:t>
      </w:r>
    </w:p>
    <w:p w:rsidR="000074C0" w:rsidRDefault="00CF4ED6">
      <w:pPr>
        <w:numPr>
          <w:ilvl w:val="0"/>
          <w:numId w:val="2"/>
        </w:numPr>
        <w:jc w:val="both"/>
      </w:pPr>
      <w:r>
        <w:t>volebná komisia (najmenej 11 členov),</w:t>
      </w:r>
    </w:p>
    <w:p w:rsidR="000074C0" w:rsidRDefault="00CF4ED6">
      <w:pPr>
        <w:numPr>
          <w:ilvl w:val="0"/>
          <w:numId w:val="2"/>
        </w:numPr>
        <w:jc w:val="both"/>
        <w:rPr>
          <w:color w:val="000000" w:themeColor="text1"/>
        </w:rPr>
      </w:pPr>
      <w:r>
        <w:t>návrhová komisia (</w:t>
      </w:r>
      <w:r>
        <w:rPr>
          <w:color w:val="000000" w:themeColor="text1"/>
        </w:rPr>
        <w:t xml:space="preserve">najmenej 7 členov). </w:t>
      </w:r>
    </w:p>
    <w:p w:rsidR="000074C0" w:rsidRDefault="000074C0">
      <w:pPr>
        <w:ind w:left="360"/>
        <w:jc w:val="both"/>
        <w:rPr>
          <w:color w:val="000000" w:themeColor="text1"/>
        </w:rPr>
      </w:pPr>
    </w:p>
    <w:p w:rsidR="000074C0" w:rsidRDefault="00CF4ED6">
      <w:pPr>
        <w:numPr>
          <w:ilvl w:val="0"/>
          <w:numId w:val="1"/>
        </w:numPr>
        <w:jc w:val="both"/>
        <w:rPr>
          <w:color w:val="000000" w:themeColor="text1"/>
        </w:rPr>
      </w:pPr>
      <w:r>
        <w:rPr>
          <w:color w:val="000000" w:themeColor="text1"/>
        </w:rPr>
        <w:t xml:space="preserve">Činnosť týchto komisií sa riadi rokovacím poriadkom VZ MS. Volebná komisia sa riadi aj volebným poriadkom pre VZ MS, schváleným Výborom MS </w:t>
      </w:r>
      <w:r w:rsidR="003906FA">
        <w:rPr>
          <w:color w:val="000000" w:themeColor="text1"/>
        </w:rPr>
        <w:t>27. 2. 2021</w:t>
      </w:r>
      <w:r>
        <w:rPr>
          <w:color w:val="000000" w:themeColor="text1"/>
        </w:rPr>
        <w:t xml:space="preserve">. Rokovanie pracovných komisií zvolávajú a riadia predsedovia komisií, ktorých si zvolia členovia jednotlivých komisií zo svojich radov. Komisia rozhoduje väčšinou hlasov. O rokovaní vedie zápis, ktorý podpisom overuje predseda komisie. Materiál komisií po skončení rokovania VZ MS preberie Členského ústredia MS. </w:t>
      </w:r>
    </w:p>
    <w:p w:rsidR="000074C0" w:rsidRDefault="000074C0">
      <w:pPr>
        <w:ind w:left="360"/>
        <w:jc w:val="both"/>
        <w:rPr>
          <w:color w:val="000000" w:themeColor="text1"/>
        </w:rPr>
      </w:pPr>
    </w:p>
    <w:p w:rsidR="000074C0" w:rsidRDefault="00CF4ED6">
      <w:pPr>
        <w:numPr>
          <w:ilvl w:val="0"/>
          <w:numId w:val="1"/>
        </w:numPr>
        <w:jc w:val="both"/>
        <w:rPr>
          <w:color w:val="000000" w:themeColor="text1"/>
        </w:rPr>
      </w:pPr>
      <w:r>
        <w:rPr>
          <w:b/>
          <w:color w:val="000000" w:themeColor="text1"/>
        </w:rPr>
        <w:t>Mandátová komisia</w:t>
      </w:r>
      <w:r>
        <w:rPr>
          <w:color w:val="000000" w:themeColor="text1"/>
        </w:rPr>
        <w:t xml:space="preserve"> overuje právoplatnosť mandátov a uznášaniaschopnosť VZ MS, predkladá VZ MS najneskôr pred začiatkom volieb správu o zložení delegátov a hostí a pre volebnú komisiu zoznam delegátov oprávnených voliť predsedu MS, Výbor MS, Dozorný výbor MS a predsedu Dozorného výboru MS. Platnosť mandátov mandátová komisia overuje v súčinnosti s Členským ústredím MS.</w:t>
      </w:r>
    </w:p>
    <w:p w:rsidR="000074C0" w:rsidRDefault="000074C0">
      <w:pPr>
        <w:jc w:val="both"/>
        <w:rPr>
          <w:color w:val="000000" w:themeColor="text1"/>
        </w:rPr>
      </w:pPr>
    </w:p>
    <w:p w:rsidR="000074C0" w:rsidRDefault="00CF4ED6">
      <w:pPr>
        <w:numPr>
          <w:ilvl w:val="0"/>
          <w:numId w:val="1"/>
        </w:numPr>
        <w:jc w:val="both"/>
        <w:rPr>
          <w:color w:val="000000" w:themeColor="text1"/>
        </w:rPr>
      </w:pPr>
      <w:r>
        <w:rPr>
          <w:b/>
          <w:color w:val="000000" w:themeColor="text1"/>
        </w:rPr>
        <w:t>Volebná komisia</w:t>
      </w:r>
      <w:r>
        <w:rPr>
          <w:color w:val="000000" w:themeColor="text1"/>
        </w:rPr>
        <w:t xml:space="preserve"> riadi priebeh volieb. Prednostne vykoná sčítanie hlasov kandidátov na predsedu MS a predsedu Dozorného výboru MS. Zistené výsledky obratom verejne </w:t>
      </w:r>
      <w:bookmarkStart w:id="0" w:name="_GoBack"/>
      <w:bookmarkEnd w:id="0"/>
      <w:r>
        <w:rPr>
          <w:color w:val="000000" w:themeColor="text1"/>
        </w:rPr>
        <w:t xml:space="preserve">oznámi VZ MS. O výsledku volieb podáva správu VZ MS a vypracuje zápis o výsledku volieb predsedu MS, Výboru MS, predsedu Dozorného výboru MS a Dozorného výboru MS. </w:t>
      </w:r>
    </w:p>
    <w:p w:rsidR="000074C0" w:rsidRDefault="000074C0">
      <w:pPr>
        <w:jc w:val="both"/>
        <w:rPr>
          <w:color w:val="000000" w:themeColor="text1"/>
        </w:rPr>
      </w:pPr>
    </w:p>
    <w:p w:rsidR="000074C0" w:rsidRDefault="00CF4ED6">
      <w:pPr>
        <w:numPr>
          <w:ilvl w:val="0"/>
          <w:numId w:val="1"/>
        </w:numPr>
        <w:jc w:val="both"/>
        <w:rPr>
          <w:color w:val="000000" w:themeColor="text1"/>
        </w:rPr>
      </w:pPr>
      <w:r>
        <w:rPr>
          <w:b/>
          <w:color w:val="000000" w:themeColor="text1"/>
        </w:rPr>
        <w:t xml:space="preserve">Návrhová komisia </w:t>
      </w:r>
      <w:r>
        <w:rPr>
          <w:color w:val="000000" w:themeColor="text1"/>
        </w:rPr>
        <w:t>sleduje priebeh rokovania, prerokúva a spracúva pripomienky a návrhy delegátov k predkladaným materiálom, predkladá VZ MS návrh uznesení, prípadne ďalšie materiály.</w:t>
      </w:r>
    </w:p>
    <w:p w:rsidR="000074C0" w:rsidRDefault="000074C0">
      <w:pPr>
        <w:jc w:val="center"/>
        <w:rPr>
          <w:color w:val="000000" w:themeColor="text1"/>
        </w:rPr>
      </w:pPr>
    </w:p>
    <w:p w:rsidR="000074C0" w:rsidRDefault="00CF4ED6">
      <w:pPr>
        <w:jc w:val="center"/>
        <w:rPr>
          <w:b/>
          <w:color w:val="000000" w:themeColor="text1"/>
        </w:rPr>
      </w:pPr>
      <w:r>
        <w:rPr>
          <w:b/>
          <w:color w:val="000000" w:themeColor="text1"/>
        </w:rPr>
        <w:t>Článok II.</w:t>
      </w:r>
    </w:p>
    <w:p w:rsidR="000074C0" w:rsidRDefault="00CF4ED6">
      <w:pPr>
        <w:jc w:val="center"/>
        <w:rPr>
          <w:b/>
          <w:color w:val="000000" w:themeColor="text1"/>
        </w:rPr>
      </w:pPr>
      <w:r>
        <w:rPr>
          <w:b/>
          <w:color w:val="000000" w:themeColor="text1"/>
        </w:rPr>
        <w:t>Hlasovanie</w:t>
      </w:r>
    </w:p>
    <w:p w:rsidR="000074C0" w:rsidRDefault="000074C0">
      <w:pPr>
        <w:jc w:val="both"/>
        <w:rPr>
          <w:b/>
          <w:color w:val="000000" w:themeColor="text1"/>
        </w:rPr>
      </w:pPr>
    </w:p>
    <w:p w:rsidR="000074C0" w:rsidRDefault="00CF4ED6">
      <w:pPr>
        <w:numPr>
          <w:ilvl w:val="0"/>
          <w:numId w:val="3"/>
        </w:numPr>
        <w:jc w:val="both"/>
        <w:rPr>
          <w:color w:val="000000" w:themeColor="text1"/>
        </w:rPr>
      </w:pPr>
      <w:r>
        <w:rPr>
          <w:color w:val="000000" w:themeColor="text1"/>
        </w:rPr>
        <w:t>Valné zhromaždenie MS je uznášaniaschopné, ak je prítomná nadpolovičná väčšina prihlásených delegátov, ktorí majú hlasovacie právo.</w:t>
      </w:r>
    </w:p>
    <w:p w:rsidR="000074C0" w:rsidRDefault="000074C0">
      <w:pPr>
        <w:jc w:val="both"/>
        <w:rPr>
          <w:color w:val="000000" w:themeColor="text1"/>
        </w:rPr>
      </w:pPr>
    </w:p>
    <w:p w:rsidR="000074C0" w:rsidRDefault="00CF4ED6">
      <w:pPr>
        <w:numPr>
          <w:ilvl w:val="0"/>
          <w:numId w:val="3"/>
        </w:numPr>
        <w:jc w:val="both"/>
        <w:rPr>
          <w:color w:val="000000" w:themeColor="text1"/>
        </w:rPr>
      </w:pPr>
      <w:r>
        <w:rPr>
          <w:color w:val="000000" w:themeColor="text1"/>
        </w:rPr>
        <w:t xml:space="preserve">O voľbe pracovného predsedníctva, pracovných komisií, o programe VZ MS, o prijatí správ predložených VZ MS, uznesení a ďalších návrhoch predložených delegátmi               sa hlasuje verejne. </w:t>
      </w:r>
    </w:p>
    <w:p w:rsidR="000074C0" w:rsidRDefault="000074C0">
      <w:pPr>
        <w:jc w:val="both"/>
        <w:rPr>
          <w:color w:val="000000" w:themeColor="text1"/>
        </w:rPr>
      </w:pPr>
    </w:p>
    <w:p w:rsidR="000074C0" w:rsidRDefault="00CF4ED6">
      <w:pPr>
        <w:numPr>
          <w:ilvl w:val="0"/>
          <w:numId w:val="3"/>
        </w:numPr>
        <w:jc w:val="both"/>
      </w:pPr>
      <w:r>
        <w:t xml:space="preserve">Hlasovanie vo voľbách do orgánov Matice slovenskej je priame a tajné. Hlasuje sa najprv za, potom proti, potom zdržal sa. V prípade jasnej väčšiny nie je potrebné sčítanie hlasov skrutátormi. </w:t>
      </w:r>
    </w:p>
    <w:p w:rsidR="000074C0" w:rsidRDefault="000074C0">
      <w:pPr>
        <w:jc w:val="both"/>
        <w:rPr>
          <w:color w:val="000000" w:themeColor="text1"/>
        </w:rPr>
      </w:pPr>
    </w:p>
    <w:p w:rsidR="000074C0" w:rsidRDefault="00CF4ED6">
      <w:pPr>
        <w:jc w:val="center"/>
        <w:rPr>
          <w:b/>
          <w:color w:val="000000" w:themeColor="text1"/>
        </w:rPr>
      </w:pPr>
      <w:r>
        <w:rPr>
          <w:b/>
          <w:color w:val="000000" w:themeColor="text1"/>
        </w:rPr>
        <w:t>Článok III.</w:t>
      </w:r>
    </w:p>
    <w:p w:rsidR="000074C0" w:rsidRDefault="00CF4ED6">
      <w:pPr>
        <w:jc w:val="center"/>
        <w:rPr>
          <w:b/>
          <w:color w:val="000000" w:themeColor="text1"/>
        </w:rPr>
      </w:pPr>
      <w:r>
        <w:rPr>
          <w:b/>
          <w:color w:val="000000" w:themeColor="text1"/>
        </w:rPr>
        <w:t>Návrhy a pripomienky</w:t>
      </w:r>
    </w:p>
    <w:p w:rsidR="000074C0" w:rsidRDefault="000074C0">
      <w:pPr>
        <w:jc w:val="both"/>
        <w:rPr>
          <w:b/>
          <w:color w:val="000000" w:themeColor="text1"/>
        </w:rPr>
      </w:pPr>
    </w:p>
    <w:p w:rsidR="000074C0" w:rsidRDefault="00CF4ED6">
      <w:pPr>
        <w:numPr>
          <w:ilvl w:val="0"/>
          <w:numId w:val="4"/>
        </w:numPr>
        <w:jc w:val="both"/>
        <w:rPr>
          <w:color w:val="000000" w:themeColor="text1"/>
        </w:rPr>
      </w:pPr>
      <w:r>
        <w:rPr>
          <w:color w:val="000000" w:themeColor="text1"/>
        </w:rPr>
        <w:t xml:space="preserve">Návrhy a pripomienky môže podávať každý delegát. Odovzdávajú sa pracovnému predsedníctvu a príslušným komisiám prostredníctvom usporiadateľov. </w:t>
      </w:r>
    </w:p>
    <w:p w:rsidR="000074C0" w:rsidRDefault="000074C0">
      <w:pPr>
        <w:ind w:left="360"/>
        <w:jc w:val="both"/>
        <w:rPr>
          <w:color w:val="000000" w:themeColor="text1"/>
        </w:rPr>
      </w:pPr>
    </w:p>
    <w:p w:rsidR="000074C0" w:rsidRDefault="00CF4ED6">
      <w:pPr>
        <w:numPr>
          <w:ilvl w:val="0"/>
          <w:numId w:val="4"/>
        </w:numPr>
        <w:jc w:val="both"/>
        <w:rPr>
          <w:color w:val="000000" w:themeColor="text1"/>
        </w:rPr>
      </w:pPr>
      <w:r>
        <w:rPr>
          <w:color w:val="000000" w:themeColor="text1"/>
        </w:rPr>
        <w:t xml:space="preserve">Pracovné predsedníctvo oznámi VZ MS, dokedy majú byť najneskôr odovzdané návrhy a pripomienky pre návrhovú komisiu. </w:t>
      </w:r>
    </w:p>
    <w:p w:rsidR="000074C0" w:rsidRDefault="000074C0">
      <w:pPr>
        <w:jc w:val="both"/>
        <w:rPr>
          <w:color w:val="000000" w:themeColor="text1"/>
        </w:rPr>
      </w:pPr>
    </w:p>
    <w:p w:rsidR="000074C0" w:rsidRDefault="00CF4ED6">
      <w:pPr>
        <w:jc w:val="center"/>
        <w:rPr>
          <w:b/>
          <w:color w:val="000000" w:themeColor="text1"/>
        </w:rPr>
      </w:pPr>
      <w:r>
        <w:rPr>
          <w:b/>
          <w:color w:val="000000" w:themeColor="text1"/>
        </w:rPr>
        <w:t>Článok IV.</w:t>
      </w:r>
    </w:p>
    <w:p w:rsidR="000074C0" w:rsidRDefault="00CF4ED6">
      <w:pPr>
        <w:jc w:val="center"/>
        <w:rPr>
          <w:b/>
          <w:color w:val="000000" w:themeColor="text1"/>
        </w:rPr>
      </w:pPr>
      <w:r>
        <w:rPr>
          <w:b/>
          <w:color w:val="000000" w:themeColor="text1"/>
        </w:rPr>
        <w:t>Diskusia</w:t>
      </w:r>
    </w:p>
    <w:p w:rsidR="000074C0" w:rsidRDefault="000074C0">
      <w:pPr>
        <w:jc w:val="both"/>
        <w:rPr>
          <w:b/>
          <w:color w:val="000000" w:themeColor="text1"/>
        </w:rPr>
      </w:pPr>
    </w:p>
    <w:p w:rsidR="000074C0" w:rsidRDefault="00CF4ED6">
      <w:pPr>
        <w:numPr>
          <w:ilvl w:val="0"/>
          <w:numId w:val="5"/>
        </w:numPr>
        <w:jc w:val="both"/>
        <w:rPr>
          <w:color w:val="000000" w:themeColor="text1"/>
        </w:rPr>
      </w:pPr>
      <w:r>
        <w:rPr>
          <w:color w:val="000000" w:themeColor="text1"/>
        </w:rPr>
        <w:t>Do diskusie sa môžu zapojiť všetci účastníci VZ MS a hostia. Delegáti i hostia sa hlásia do diskusie písomne. Maximálna dĺžka diskusného príspevku sa stanovuje                na</w:t>
      </w:r>
      <w:r>
        <w:rPr>
          <w:b/>
          <w:color w:val="000000" w:themeColor="text1"/>
        </w:rPr>
        <w:t xml:space="preserve"> 4 minúty</w:t>
      </w:r>
      <w:r>
        <w:rPr>
          <w:color w:val="000000" w:themeColor="text1"/>
        </w:rPr>
        <w:t xml:space="preserve"> (výnimku povoľuje pracovné predsedníctvo VZ MS). O poradí diskutujúcich rozhoduje pracovné predsedníctvo na základe podaných a časovo evidovaných prihlášok. V rámci diskusie môžu delegáti reagovať na každý diskusný príspevok a vystúpiť len s jednou faktickou pripomienkou v trvaní </w:t>
      </w:r>
      <w:r>
        <w:rPr>
          <w:b/>
          <w:color w:val="000000" w:themeColor="text1"/>
        </w:rPr>
        <w:t>1 minúty.</w:t>
      </w:r>
      <w:r>
        <w:rPr>
          <w:color w:val="000000" w:themeColor="text1"/>
        </w:rPr>
        <w:t xml:space="preserve"> </w:t>
      </w:r>
    </w:p>
    <w:p w:rsidR="000074C0" w:rsidRDefault="000074C0">
      <w:pPr>
        <w:ind w:left="360"/>
        <w:jc w:val="both"/>
        <w:rPr>
          <w:color w:val="000000" w:themeColor="text1"/>
        </w:rPr>
      </w:pPr>
    </w:p>
    <w:p w:rsidR="000074C0" w:rsidRDefault="00CF4ED6">
      <w:pPr>
        <w:numPr>
          <w:ilvl w:val="0"/>
          <w:numId w:val="5"/>
        </w:numPr>
        <w:jc w:val="both"/>
        <w:rPr>
          <w:color w:val="000000" w:themeColor="text1"/>
        </w:rPr>
      </w:pPr>
      <w:r>
        <w:rPr>
          <w:color w:val="000000" w:themeColor="text1"/>
        </w:rPr>
        <w:t>Neprednesené diskusné príspevky majú delegáti právo odovzdať pracovnému predsedníctvu. Prednesené a neprednesené príspevky budú zaradené do protokolu              VZ MS.</w:t>
      </w:r>
    </w:p>
    <w:p w:rsidR="000074C0" w:rsidRDefault="000074C0">
      <w:pPr>
        <w:jc w:val="both"/>
        <w:rPr>
          <w:color w:val="000000" w:themeColor="text1"/>
        </w:rPr>
      </w:pPr>
    </w:p>
    <w:p w:rsidR="000074C0" w:rsidRDefault="00CF4ED6">
      <w:pPr>
        <w:numPr>
          <w:ilvl w:val="0"/>
          <w:numId w:val="5"/>
        </w:numPr>
        <w:jc w:val="both"/>
        <w:rPr>
          <w:color w:val="000000" w:themeColor="text1"/>
        </w:rPr>
      </w:pPr>
      <w:r>
        <w:rPr>
          <w:color w:val="000000" w:themeColor="text1"/>
        </w:rPr>
        <w:t xml:space="preserve">Kandidáti na predsedu Matice slovenskej majú právo vystúpiť na VZ MS v rozsahu maximálne 7 minút. Kandidáti na predsedu Dozorného výboru Matice slovenskej majú právo vystúpiť na VZ MS v rozsahu maximálne 7 minút. Kandidáti do Výbor MS a Dozorného výboru MS sú predstavení prečítaním mena a priezviska, ako aj príslušnosti k odboru a kraju, za ktorý kandidujú. </w:t>
      </w:r>
    </w:p>
    <w:p w:rsidR="000074C0" w:rsidRDefault="000074C0">
      <w:pPr>
        <w:jc w:val="both"/>
        <w:rPr>
          <w:color w:val="000000" w:themeColor="text1"/>
        </w:rPr>
      </w:pPr>
    </w:p>
    <w:p w:rsidR="000074C0" w:rsidRDefault="00CF4ED6">
      <w:pPr>
        <w:numPr>
          <w:ilvl w:val="0"/>
          <w:numId w:val="5"/>
        </w:numPr>
        <w:jc w:val="both"/>
        <w:rPr>
          <w:color w:val="000000" w:themeColor="text1"/>
        </w:rPr>
      </w:pPr>
      <w:r>
        <w:rPr>
          <w:color w:val="000000" w:themeColor="text1"/>
        </w:rPr>
        <w:t>Diskusia sa končí vyčerpaním prihlášok do diskusie, alebo odhlasovaním delegátmi VZ MS na návrh pracovného predsedníctva MS.</w:t>
      </w:r>
    </w:p>
    <w:p w:rsidR="000074C0" w:rsidRDefault="000074C0">
      <w:pPr>
        <w:tabs>
          <w:tab w:val="left" w:pos="720"/>
        </w:tabs>
        <w:ind w:left="720"/>
        <w:jc w:val="both"/>
        <w:rPr>
          <w:color w:val="000000" w:themeColor="text1"/>
          <w:sz w:val="28"/>
          <w:szCs w:val="28"/>
        </w:rPr>
      </w:pPr>
    </w:p>
    <w:p w:rsidR="000074C0" w:rsidRDefault="00CF4ED6">
      <w:pPr>
        <w:tabs>
          <w:tab w:val="left" w:pos="284"/>
        </w:tabs>
        <w:ind w:left="284"/>
        <w:jc w:val="center"/>
        <w:rPr>
          <w:b/>
        </w:rPr>
      </w:pPr>
      <w:r>
        <w:rPr>
          <w:b/>
        </w:rPr>
        <w:t>Článok V.</w:t>
      </w:r>
    </w:p>
    <w:p w:rsidR="000074C0" w:rsidRDefault="00CF4ED6">
      <w:pPr>
        <w:tabs>
          <w:tab w:val="left" w:pos="284"/>
        </w:tabs>
        <w:spacing w:after="120"/>
        <w:ind w:left="284"/>
        <w:jc w:val="center"/>
        <w:rPr>
          <w:b/>
        </w:rPr>
      </w:pPr>
      <w:r>
        <w:rPr>
          <w:b/>
        </w:rPr>
        <w:t>Záverečné ustanovenia</w:t>
      </w:r>
    </w:p>
    <w:p w:rsidR="000074C0" w:rsidRDefault="000074C0">
      <w:pPr>
        <w:tabs>
          <w:tab w:val="left" w:pos="284"/>
        </w:tabs>
        <w:spacing w:after="120"/>
        <w:ind w:left="284"/>
        <w:jc w:val="center"/>
        <w:rPr>
          <w:b/>
        </w:rPr>
      </w:pPr>
    </w:p>
    <w:p w:rsidR="000074C0" w:rsidRDefault="00CF4ED6">
      <w:pPr>
        <w:pStyle w:val="Odsekzoznamu"/>
        <w:numPr>
          <w:ilvl w:val="0"/>
          <w:numId w:val="6"/>
        </w:numPr>
        <w:tabs>
          <w:tab w:val="left" w:pos="720"/>
        </w:tabs>
        <w:jc w:val="both"/>
      </w:pPr>
      <w:r>
        <w:t xml:space="preserve">Schválil Výbor Matice slovenskej dňa </w:t>
      </w:r>
      <w:r w:rsidR="004D0111">
        <w:t>27. februára 2021</w:t>
      </w:r>
      <w:r>
        <w:t xml:space="preserve"> v</w:t>
      </w:r>
      <w:r w:rsidR="004D0111">
        <w:t xml:space="preserve"> Martine </w:t>
      </w:r>
      <w:r>
        <w:t>ako návrh Valnému zhromaždeniu Matice slovenskej.</w:t>
      </w:r>
    </w:p>
    <w:p w:rsidR="000074C0" w:rsidRDefault="000074C0">
      <w:pPr>
        <w:tabs>
          <w:tab w:val="left" w:pos="720"/>
        </w:tabs>
        <w:jc w:val="both"/>
        <w:rPr>
          <w:sz w:val="28"/>
          <w:szCs w:val="28"/>
        </w:rPr>
      </w:pPr>
    </w:p>
    <w:p w:rsidR="000074C0" w:rsidRDefault="00CF4ED6">
      <w:pPr>
        <w:tabs>
          <w:tab w:val="center" w:pos="7088"/>
        </w:tabs>
      </w:pPr>
      <w:r>
        <w:t xml:space="preserve">       V </w:t>
      </w:r>
      <w:r w:rsidR="004D0111">
        <w:t>Martine</w:t>
      </w:r>
      <w:r>
        <w:t xml:space="preserve">  dňa </w:t>
      </w:r>
      <w:r w:rsidR="004D0111">
        <w:t>27. februára</w:t>
      </w:r>
      <w:r>
        <w:t xml:space="preserve"> 2021</w:t>
      </w:r>
    </w:p>
    <w:p w:rsidR="000074C0" w:rsidRDefault="00CF4ED6">
      <w:pPr>
        <w:tabs>
          <w:tab w:val="center" w:pos="7088"/>
        </w:tabs>
      </w:pPr>
      <w:r>
        <w:tab/>
      </w:r>
    </w:p>
    <w:p w:rsidR="000074C0" w:rsidRDefault="00CF4ED6">
      <w:pPr>
        <w:tabs>
          <w:tab w:val="center" w:pos="7088"/>
        </w:tabs>
      </w:pPr>
      <w:r>
        <w:t xml:space="preserve">                                                                                                       JUDr. Marián Gešper, v. r.</w:t>
      </w:r>
    </w:p>
    <w:p w:rsidR="000074C0" w:rsidRDefault="00CF4ED6">
      <w:pPr>
        <w:tabs>
          <w:tab w:val="left" w:pos="450"/>
          <w:tab w:val="center" w:pos="7088"/>
        </w:tabs>
        <w:spacing w:after="120"/>
      </w:pPr>
      <w:r>
        <w:tab/>
      </w:r>
      <w:r>
        <w:tab/>
        <w:t xml:space="preserve">             predseda Matice slovenskej </w:t>
      </w:r>
    </w:p>
    <w:sectPr w:rsidR="000074C0" w:rsidSect="000074C0">
      <w:pgSz w:w="11906" w:h="16838"/>
      <w:pgMar w:top="1417" w:right="1417" w:bottom="1417"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A00002EF" w:usb1="4000207B"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Microsoft YaHei">
    <w:charset w:val="EE"/>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112"/>
    <w:multiLevelType w:val="multilevel"/>
    <w:tmpl w:val="FBFEFA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2D00DBD"/>
    <w:multiLevelType w:val="multilevel"/>
    <w:tmpl w:val="94FE766E"/>
    <w:lvl w:ilvl="0">
      <w:start w:val="1"/>
      <w:numFmt w:val="decimal"/>
      <w:lvlText w:val="%1."/>
      <w:lvlJc w:val="left"/>
      <w:pPr>
        <w:tabs>
          <w:tab w:val="num" w:pos="720"/>
        </w:tabs>
        <w:ind w:left="720" w:hanging="360"/>
      </w:pPr>
      <w:rPr>
        <w:rFonts w:cs="Times New Roman"/>
        <w:b w:val="0"/>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393D08F2"/>
    <w:multiLevelType w:val="multilevel"/>
    <w:tmpl w:val="C4103E2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43FC5C5C"/>
    <w:multiLevelType w:val="multilevel"/>
    <w:tmpl w:val="EBBAD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8A77F53"/>
    <w:multiLevelType w:val="multilevel"/>
    <w:tmpl w:val="B9B6EEF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5ACA3B81"/>
    <w:multiLevelType w:val="multilevel"/>
    <w:tmpl w:val="F7D09E96"/>
    <w:lvl w:ilvl="0">
      <w:start w:val="1"/>
      <w:numFmt w:val="decimal"/>
      <w:lvlText w:val="%1."/>
      <w:lvlJc w:val="left"/>
      <w:pPr>
        <w:tabs>
          <w:tab w:val="num" w:pos="720"/>
        </w:tabs>
        <w:ind w:left="720" w:hanging="360"/>
      </w:pPr>
      <w:rPr>
        <w:rFonts w:cs="Times New Roman"/>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6DD71E3"/>
    <w:multiLevelType w:val="multilevel"/>
    <w:tmpl w:val="D8F00C5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074C0"/>
    <w:rsid w:val="000074C0"/>
    <w:rsid w:val="002131D1"/>
    <w:rsid w:val="003906FA"/>
    <w:rsid w:val="004D0111"/>
    <w:rsid w:val="00CF4ED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32DD9"/>
    <w:rPr>
      <w:rFonts w:ascii="Times New Roman" w:hAnsi="Times New Roman"/>
      <w:color w:val="00000A"/>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ListLabel1">
    <w:name w:val="ListLabel 1"/>
    <w:qFormat/>
    <w:rsid w:val="000074C0"/>
    <w:rPr>
      <w:rFonts w:cs="Times New Roman"/>
      <w:b w:val="0"/>
      <w:color w:val="00000A"/>
    </w:rPr>
  </w:style>
  <w:style w:type="character" w:customStyle="1" w:styleId="ListLabel2">
    <w:name w:val="ListLabel 2"/>
    <w:qFormat/>
    <w:rsid w:val="000074C0"/>
    <w:rPr>
      <w:rFonts w:cs="Times New Roman"/>
    </w:rPr>
  </w:style>
  <w:style w:type="character" w:customStyle="1" w:styleId="ListLabel3">
    <w:name w:val="ListLabel 3"/>
    <w:qFormat/>
    <w:rsid w:val="000074C0"/>
    <w:rPr>
      <w:rFonts w:cs="Times New Roman"/>
    </w:rPr>
  </w:style>
  <w:style w:type="character" w:customStyle="1" w:styleId="ListLabel4">
    <w:name w:val="ListLabel 4"/>
    <w:qFormat/>
    <w:rsid w:val="000074C0"/>
    <w:rPr>
      <w:rFonts w:cs="Times New Roman"/>
    </w:rPr>
  </w:style>
  <w:style w:type="character" w:customStyle="1" w:styleId="ListLabel5">
    <w:name w:val="ListLabel 5"/>
    <w:qFormat/>
    <w:rsid w:val="000074C0"/>
    <w:rPr>
      <w:rFonts w:cs="Times New Roman"/>
    </w:rPr>
  </w:style>
  <w:style w:type="character" w:customStyle="1" w:styleId="ListLabel6">
    <w:name w:val="ListLabel 6"/>
    <w:qFormat/>
    <w:rsid w:val="000074C0"/>
    <w:rPr>
      <w:rFonts w:cs="Times New Roman"/>
    </w:rPr>
  </w:style>
  <w:style w:type="character" w:customStyle="1" w:styleId="ListLabel7">
    <w:name w:val="ListLabel 7"/>
    <w:qFormat/>
    <w:rsid w:val="000074C0"/>
    <w:rPr>
      <w:rFonts w:cs="Times New Roman"/>
    </w:rPr>
  </w:style>
  <w:style w:type="character" w:customStyle="1" w:styleId="ListLabel8">
    <w:name w:val="ListLabel 8"/>
    <w:qFormat/>
    <w:rsid w:val="000074C0"/>
    <w:rPr>
      <w:rFonts w:cs="Times New Roman"/>
    </w:rPr>
  </w:style>
  <w:style w:type="character" w:customStyle="1" w:styleId="ListLabel9">
    <w:name w:val="ListLabel 9"/>
    <w:qFormat/>
    <w:rsid w:val="000074C0"/>
    <w:rPr>
      <w:rFonts w:cs="Times New Roman"/>
    </w:rPr>
  </w:style>
  <w:style w:type="character" w:customStyle="1" w:styleId="ListLabel10">
    <w:name w:val="ListLabel 10"/>
    <w:qFormat/>
    <w:rsid w:val="000074C0"/>
    <w:rPr>
      <w:rFonts w:eastAsia="Times New Roman"/>
    </w:rPr>
  </w:style>
  <w:style w:type="character" w:customStyle="1" w:styleId="ListLabel11">
    <w:name w:val="ListLabel 11"/>
    <w:qFormat/>
    <w:rsid w:val="000074C0"/>
    <w:rPr>
      <w:rFonts w:cs="Times New Roman"/>
    </w:rPr>
  </w:style>
  <w:style w:type="character" w:customStyle="1" w:styleId="ListLabel12">
    <w:name w:val="ListLabel 12"/>
    <w:qFormat/>
    <w:rsid w:val="000074C0"/>
    <w:rPr>
      <w:rFonts w:cs="Times New Roman"/>
    </w:rPr>
  </w:style>
  <w:style w:type="character" w:customStyle="1" w:styleId="ListLabel13">
    <w:name w:val="ListLabel 13"/>
    <w:qFormat/>
    <w:rsid w:val="000074C0"/>
    <w:rPr>
      <w:rFonts w:cs="Times New Roman"/>
    </w:rPr>
  </w:style>
  <w:style w:type="character" w:customStyle="1" w:styleId="ListLabel14">
    <w:name w:val="ListLabel 14"/>
    <w:qFormat/>
    <w:rsid w:val="000074C0"/>
    <w:rPr>
      <w:rFonts w:cs="Times New Roman"/>
    </w:rPr>
  </w:style>
  <w:style w:type="character" w:customStyle="1" w:styleId="ListLabel15">
    <w:name w:val="ListLabel 15"/>
    <w:qFormat/>
    <w:rsid w:val="000074C0"/>
    <w:rPr>
      <w:rFonts w:cs="Times New Roman"/>
    </w:rPr>
  </w:style>
  <w:style w:type="character" w:customStyle="1" w:styleId="ListLabel16">
    <w:name w:val="ListLabel 16"/>
    <w:qFormat/>
    <w:rsid w:val="000074C0"/>
    <w:rPr>
      <w:rFonts w:cs="Times New Roman"/>
    </w:rPr>
  </w:style>
  <w:style w:type="character" w:customStyle="1" w:styleId="ListLabel17">
    <w:name w:val="ListLabel 17"/>
    <w:qFormat/>
    <w:rsid w:val="000074C0"/>
    <w:rPr>
      <w:rFonts w:cs="Times New Roman"/>
    </w:rPr>
  </w:style>
  <w:style w:type="character" w:customStyle="1" w:styleId="ListLabel18">
    <w:name w:val="ListLabel 18"/>
    <w:qFormat/>
    <w:rsid w:val="000074C0"/>
    <w:rPr>
      <w:rFonts w:cs="Times New Roman"/>
    </w:rPr>
  </w:style>
  <w:style w:type="character" w:customStyle="1" w:styleId="ListLabel19">
    <w:name w:val="ListLabel 19"/>
    <w:qFormat/>
    <w:rsid w:val="000074C0"/>
    <w:rPr>
      <w:rFonts w:cs="Times New Roman"/>
    </w:rPr>
  </w:style>
  <w:style w:type="character" w:customStyle="1" w:styleId="ListLabel20">
    <w:name w:val="ListLabel 20"/>
    <w:qFormat/>
    <w:rsid w:val="000074C0"/>
    <w:rPr>
      <w:rFonts w:cs="Times New Roman"/>
    </w:rPr>
  </w:style>
  <w:style w:type="character" w:customStyle="1" w:styleId="ListLabel21">
    <w:name w:val="ListLabel 21"/>
    <w:qFormat/>
    <w:rsid w:val="000074C0"/>
    <w:rPr>
      <w:rFonts w:cs="Times New Roman"/>
    </w:rPr>
  </w:style>
  <w:style w:type="character" w:customStyle="1" w:styleId="ListLabel22">
    <w:name w:val="ListLabel 22"/>
    <w:qFormat/>
    <w:rsid w:val="000074C0"/>
    <w:rPr>
      <w:rFonts w:cs="Times New Roman"/>
    </w:rPr>
  </w:style>
  <w:style w:type="character" w:customStyle="1" w:styleId="ListLabel23">
    <w:name w:val="ListLabel 23"/>
    <w:qFormat/>
    <w:rsid w:val="000074C0"/>
    <w:rPr>
      <w:rFonts w:cs="Times New Roman"/>
    </w:rPr>
  </w:style>
  <w:style w:type="character" w:customStyle="1" w:styleId="ListLabel24">
    <w:name w:val="ListLabel 24"/>
    <w:qFormat/>
    <w:rsid w:val="000074C0"/>
    <w:rPr>
      <w:rFonts w:cs="Times New Roman"/>
    </w:rPr>
  </w:style>
  <w:style w:type="character" w:customStyle="1" w:styleId="ListLabel25">
    <w:name w:val="ListLabel 25"/>
    <w:qFormat/>
    <w:rsid w:val="000074C0"/>
    <w:rPr>
      <w:rFonts w:cs="Times New Roman"/>
    </w:rPr>
  </w:style>
  <w:style w:type="character" w:customStyle="1" w:styleId="ListLabel26">
    <w:name w:val="ListLabel 26"/>
    <w:qFormat/>
    <w:rsid w:val="000074C0"/>
    <w:rPr>
      <w:rFonts w:cs="Times New Roman"/>
    </w:rPr>
  </w:style>
  <w:style w:type="character" w:customStyle="1" w:styleId="ListLabel27">
    <w:name w:val="ListLabel 27"/>
    <w:qFormat/>
    <w:rsid w:val="000074C0"/>
    <w:rPr>
      <w:rFonts w:cs="Times New Roman"/>
    </w:rPr>
  </w:style>
  <w:style w:type="character" w:customStyle="1" w:styleId="ListLabel28">
    <w:name w:val="ListLabel 28"/>
    <w:qFormat/>
    <w:rsid w:val="000074C0"/>
    <w:rPr>
      <w:rFonts w:cs="Times New Roman"/>
    </w:rPr>
  </w:style>
  <w:style w:type="character" w:customStyle="1" w:styleId="ListLabel29">
    <w:name w:val="ListLabel 29"/>
    <w:qFormat/>
    <w:rsid w:val="000074C0"/>
    <w:rPr>
      <w:rFonts w:cs="Times New Roman"/>
      <w:color w:val="000000"/>
    </w:rPr>
  </w:style>
  <w:style w:type="character" w:customStyle="1" w:styleId="ListLabel30">
    <w:name w:val="ListLabel 30"/>
    <w:qFormat/>
    <w:rsid w:val="000074C0"/>
    <w:rPr>
      <w:rFonts w:cs="Times New Roman"/>
    </w:rPr>
  </w:style>
  <w:style w:type="character" w:customStyle="1" w:styleId="ListLabel31">
    <w:name w:val="ListLabel 31"/>
    <w:qFormat/>
    <w:rsid w:val="000074C0"/>
    <w:rPr>
      <w:rFonts w:cs="Times New Roman"/>
    </w:rPr>
  </w:style>
  <w:style w:type="character" w:customStyle="1" w:styleId="ListLabel32">
    <w:name w:val="ListLabel 32"/>
    <w:qFormat/>
    <w:rsid w:val="000074C0"/>
    <w:rPr>
      <w:rFonts w:cs="Times New Roman"/>
    </w:rPr>
  </w:style>
  <w:style w:type="character" w:customStyle="1" w:styleId="ListLabel33">
    <w:name w:val="ListLabel 33"/>
    <w:qFormat/>
    <w:rsid w:val="000074C0"/>
    <w:rPr>
      <w:rFonts w:cs="Times New Roman"/>
    </w:rPr>
  </w:style>
  <w:style w:type="character" w:customStyle="1" w:styleId="ListLabel34">
    <w:name w:val="ListLabel 34"/>
    <w:qFormat/>
    <w:rsid w:val="000074C0"/>
    <w:rPr>
      <w:rFonts w:cs="Times New Roman"/>
    </w:rPr>
  </w:style>
  <w:style w:type="character" w:customStyle="1" w:styleId="ListLabel35">
    <w:name w:val="ListLabel 35"/>
    <w:qFormat/>
    <w:rsid w:val="000074C0"/>
    <w:rPr>
      <w:rFonts w:cs="Times New Roman"/>
    </w:rPr>
  </w:style>
  <w:style w:type="character" w:customStyle="1" w:styleId="ListLabel36">
    <w:name w:val="ListLabel 36"/>
    <w:qFormat/>
    <w:rsid w:val="000074C0"/>
    <w:rPr>
      <w:rFonts w:cs="Times New Roman"/>
    </w:rPr>
  </w:style>
  <w:style w:type="character" w:customStyle="1" w:styleId="ListLabel37">
    <w:name w:val="ListLabel 37"/>
    <w:qFormat/>
    <w:rsid w:val="000074C0"/>
    <w:rPr>
      <w:rFonts w:cs="Times New Roman"/>
    </w:rPr>
  </w:style>
  <w:style w:type="character" w:customStyle="1" w:styleId="ListLabel38">
    <w:name w:val="ListLabel 38"/>
    <w:qFormat/>
    <w:rsid w:val="000074C0"/>
    <w:rPr>
      <w:rFonts w:cs="Times New Roman"/>
      <w:b w:val="0"/>
      <w:color w:val="00000A"/>
    </w:rPr>
  </w:style>
  <w:style w:type="character" w:customStyle="1" w:styleId="ListLabel39">
    <w:name w:val="ListLabel 39"/>
    <w:qFormat/>
    <w:rsid w:val="000074C0"/>
    <w:rPr>
      <w:rFonts w:cs="Times New Roman"/>
    </w:rPr>
  </w:style>
  <w:style w:type="character" w:customStyle="1" w:styleId="ListLabel40">
    <w:name w:val="ListLabel 40"/>
    <w:qFormat/>
    <w:rsid w:val="000074C0"/>
    <w:rPr>
      <w:rFonts w:cs="Times New Roman"/>
    </w:rPr>
  </w:style>
  <w:style w:type="character" w:customStyle="1" w:styleId="ListLabel41">
    <w:name w:val="ListLabel 41"/>
    <w:qFormat/>
    <w:rsid w:val="000074C0"/>
    <w:rPr>
      <w:rFonts w:cs="Times New Roman"/>
    </w:rPr>
  </w:style>
  <w:style w:type="character" w:customStyle="1" w:styleId="ListLabel42">
    <w:name w:val="ListLabel 42"/>
    <w:qFormat/>
    <w:rsid w:val="000074C0"/>
    <w:rPr>
      <w:rFonts w:cs="Times New Roman"/>
    </w:rPr>
  </w:style>
  <w:style w:type="character" w:customStyle="1" w:styleId="ListLabel43">
    <w:name w:val="ListLabel 43"/>
    <w:qFormat/>
    <w:rsid w:val="000074C0"/>
    <w:rPr>
      <w:rFonts w:cs="Times New Roman"/>
    </w:rPr>
  </w:style>
  <w:style w:type="character" w:customStyle="1" w:styleId="ListLabel44">
    <w:name w:val="ListLabel 44"/>
    <w:qFormat/>
    <w:rsid w:val="000074C0"/>
    <w:rPr>
      <w:rFonts w:cs="Times New Roman"/>
    </w:rPr>
  </w:style>
  <w:style w:type="character" w:customStyle="1" w:styleId="ListLabel45">
    <w:name w:val="ListLabel 45"/>
    <w:qFormat/>
    <w:rsid w:val="000074C0"/>
    <w:rPr>
      <w:rFonts w:cs="Times New Roman"/>
    </w:rPr>
  </w:style>
  <w:style w:type="character" w:customStyle="1" w:styleId="ListLabel46">
    <w:name w:val="ListLabel 46"/>
    <w:qFormat/>
    <w:rsid w:val="000074C0"/>
    <w:rPr>
      <w:rFonts w:cs="Times New Roman"/>
    </w:rPr>
  </w:style>
  <w:style w:type="character" w:customStyle="1" w:styleId="ListLabel47">
    <w:name w:val="ListLabel 47"/>
    <w:qFormat/>
    <w:rsid w:val="000074C0"/>
    <w:rPr>
      <w:rFonts w:cs="Times New Roman"/>
    </w:rPr>
  </w:style>
  <w:style w:type="character" w:customStyle="1" w:styleId="ListLabel48">
    <w:name w:val="ListLabel 48"/>
    <w:qFormat/>
    <w:rsid w:val="000074C0"/>
    <w:rPr>
      <w:rFonts w:cs="Courier New"/>
    </w:rPr>
  </w:style>
  <w:style w:type="character" w:customStyle="1" w:styleId="ListLabel49">
    <w:name w:val="ListLabel 49"/>
    <w:qFormat/>
    <w:rsid w:val="000074C0"/>
    <w:rPr>
      <w:rFonts w:cs="Wingdings"/>
    </w:rPr>
  </w:style>
  <w:style w:type="character" w:customStyle="1" w:styleId="ListLabel50">
    <w:name w:val="ListLabel 50"/>
    <w:qFormat/>
    <w:rsid w:val="000074C0"/>
    <w:rPr>
      <w:rFonts w:cs="Symbol"/>
    </w:rPr>
  </w:style>
  <w:style w:type="character" w:customStyle="1" w:styleId="ListLabel51">
    <w:name w:val="ListLabel 51"/>
    <w:qFormat/>
    <w:rsid w:val="000074C0"/>
    <w:rPr>
      <w:rFonts w:cs="Courier New"/>
    </w:rPr>
  </w:style>
  <w:style w:type="character" w:customStyle="1" w:styleId="ListLabel52">
    <w:name w:val="ListLabel 52"/>
    <w:qFormat/>
    <w:rsid w:val="000074C0"/>
    <w:rPr>
      <w:rFonts w:cs="Wingdings"/>
    </w:rPr>
  </w:style>
  <w:style w:type="character" w:customStyle="1" w:styleId="ListLabel53">
    <w:name w:val="ListLabel 53"/>
    <w:qFormat/>
    <w:rsid w:val="000074C0"/>
    <w:rPr>
      <w:rFonts w:cs="Symbol"/>
    </w:rPr>
  </w:style>
  <w:style w:type="character" w:customStyle="1" w:styleId="ListLabel54">
    <w:name w:val="ListLabel 54"/>
    <w:qFormat/>
    <w:rsid w:val="000074C0"/>
    <w:rPr>
      <w:rFonts w:cs="Courier New"/>
    </w:rPr>
  </w:style>
  <w:style w:type="character" w:customStyle="1" w:styleId="ListLabel55">
    <w:name w:val="ListLabel 55"/>
    <w:qFormat/>
    <w:rsid w:val="000074C0"/>
    <w:rPr>
      <w:rFonts w:cs="Wingdings"/>
    </w:rPr>
  </w:style>
  <w:style w:type="character" w:customStyle="1" w:styleId="ListLabel56">
    <w:name w:val="ListLabel 56"/>
    <w:qFormat/>
    <w:rsid w:val="000074C0"/>
    <w:rPr>
      <w:rFonts w:cs="Times New Roman"/>
    </w:rPr>
  </w:style>
  <w:style w:type="character" w:customStyle="1" w:styleId="ListLabel57">
    <w:name w:val="ListLabel 57"/>
    <w:qFormat/>
    <w:rsid w:val="000074C0"/>
    <w:rPr>
      <w:rFonts w:cs="Times New Roman"/>
    </w:rPr>
  </w:style>
  <w:style w:type="character" w:customStyle="1" w:styleId="ListLabel58">
    <w:name w:val="ListLabel 58"/>
    <w:qFormat/>
    <w:rsid w:val="000074C0"/>
    <w:rPr>
      <w:rFonts w:cs="Times New Roman"/>
    </w:rPr>
  </w:style>
  <w:style w:type="character" w:customStyle="1" w:styleId="ListLabel59">
    <w:name w:val="ListLabel 59"/>
    <w:qFormat/>
    <w:rsid w:val="000074C0"/>
    <w:rPr>
      <w:rFonts w:cs="Times New Roman"/>
    </w:rPr>
  </w:style>
  <w:style w:type="character" w:customStyle="1" w:styleId="ListLabel60">
    <w:name w:val="ListLabel 60"/>
    <w:qFormat/>
    <w:rsid w:val="000074C0"/>
    <w:rPr>
      <w:rFonts w:cs="Times New Roman"/>
    </w:rPr>
  </w:style>
  <w:style w:type="character" w:customStyle="1" w:styleId="ListLabel61">
    <w:name w:val="ListLabel 61"/>
    <w:qFormat/>
    <w:rsid w:val="000074C0"/>
    <w:rPr>
      <w:rFonts w:cs="Times New Roman"/>
    </w:rPr>
  </w:style>
  <w:style w:type="character" w:customStyle="1" w:styleId="ListLabel62">
    <w:name w:val="ListLabel 62"/>
    <w:qFormat/>
    <w:rsid w:val="000074C0"/>
    <w:rPr>
      <w:rFonts w:cs="Times New Roman"/>
    </w:rPr>
  </w:style>
  <w:style w:type="character" w:customStyle="1" w:styleId="ListLabel63">
    <w:name w:val="ListLabel 63"/>
    <w:qFormat/>
    <w:rsid w:val="000074C0"/>
    <w:rPr>
      <w:rFonts w:cs="Times New Roman"/>
    </w:rPr>
  </w:style>
  <w:style w:type="character" w:customStyle="1" w:styleId="ListLabel64">
    <w:name w:val="ListLabel 64"/>
    <w:qFormat/>
    <w:rsid w:val="000074C0"/>
    <w:rPr>
      <w:rFonts w:cs="Times New Roman"/>
    </w:rPr>
  </w:style>
  <w:style w:type="character" w:customStyle="1" w:styleId="ListLabel65">
    <w:name w:val="ListLabel 65"/>
    <w:qFormat/>
    <w:rsid w:val="000074C0"/>
    <w:rPr>
      <w:rFonts w:cs="Times New Roman"/>
    </w:rPr>
  </w:style>
  <w:style w:type="character" w:customStyle="1" w:styleId="ListLabel66">
    <w:name w:val="ListLabel 66"/>
    <w:qFormat/>
    <w:rsid w:val="000074C0"/>
    <w:rPr>
      <w:rFonts w:cs="Times New Roman"/>
    </w:rPr>
  </w:style>
  <w:style w:type="character" w:customStyle="1" w:styleId="ListLabel67">
    <w:name w:val="ListLabel 67"/>
    <w:qFormat/>
    <w:rsid w:val="000074C0"/>
    <w:rPr>
      <w:rFonts w:cs="Times New Roman"/>
    </w:rPr>
  </w:style>
  <w:style w:type="character" w:customStyle="1" w:styleId="ListLabel68">
    <w:name w:val="ListLabel 68"/>
    <w:qFormat/>
    <w:rsid w:val="000074C0"/>
    <w:rPr>
      <w:rFonts w:cs="Times New Roman"/>
    </w:rPr>
  </w:style>
  <w:style w:type="character" w:customStyle="1" w:styleId="ListLabel69">
    <w:name w:val="ListLabel 69"/>
    <w:qFormat/>
    <w:rsid w:val="000074C0"/>
    <w:rPr>
      <w:rFonts w:cs="Times New Roman"/>
    </w:rPr>
  </w:style>
  <w:style w:type="character" w:customStyle="1" w:styleId="ListLabel70">
    <w:name w:val="ListLabel 70"/>
    <w:qFormat/>
    <w:rsid w:val="000074C0"/>
    <w:rPr>
      <w:rFonts w:cs="Times New Roman"/>
    </w:rPr>
  </w:style>
  <w:style w:type="character" w:customStyle="1" w:styleId="ListLabel71">
    <w:name w:val="ListLabel 71"/>
    <w:qFormat/>
    <w:rsid w:val="000074C0"/>
    <w:rPr>
      <w:rFonts w:cs="Times New Roman"/>
    </w:rPr>
  </w:style>
  <w:style w:type="character" w:customStyle="1" w:styleId="ListLabel72">
    <w:name w:val="ListLabel 72"/>
    <w:qFormat/>
    <w:rsid w:val="000074C0"/>
    <w:rPr>
      <w:rFonts w:cs="Times New Roman"/>
    </w:rPr>
  </w:style>
  <w:style w:type="character" w:customStyle="1" w:styleId="ListLabel73">
    <w:name w:val="ListLabel 73"/>
    <w:qFormat/>
    <w:rsid w:val="000074C0"/>
    <w:rPr>
      <w:rFonts w:cs="Times New Roman"/>
    </w:rPr>
  </w:style>
  <w:style w:type="character" w:customStyle="1" w:styleId="ListLabel74">
    <w:name w:val="ListLabel 74"/>
    <w:qFormat/>
    <w:rsid w:val="000074C0"/>
    <w:rPr>
      <w:rFonts w:cs="Times New Roman"/>
      <w:color w:val="000000"/>
    </w:rPr>
  </w:style>
  <w:style w:type="character" w:customStyle="1" w:styleId="ListLabel75">
    <w:name w:val="ListLabel 75"/>
    <w:qFormat/>
    <w:rsid w:val="000074C0"/>
    <w:rPr>
      <w:rFonts w:cs="Times New Roman"/>
    </w:rPr>
  </w:style>
  <w:style w:type="character" w:customStyle="1" w:styleId="ListLabel76">
    <w:name w:val="ListLabel 76"/>
    <w:qFormat/>
    <w:rsid w:val="000074C0"/>
    <w:rPr>
      <w:rFonts w:cs="Times New Roman"/>
    </w:rPr>
  </w:style>
  <w:style w:type="character" w:customStyle="1" w:styleId="ListLabel77">
    <w:name w:val="ListLabel 77"/>
    <w:qFormat/>
    <w:rsid w:val="000074C0"/>
    <w:rPr>
      <w:rFonts w:cs="Times New Roman"/>
    </w:rPr>
  </w:style>
  <w:style w:type="character" w:customStyle="1" w:styleId="ListLabel78">
    <w:name w:val="ListLabel 78"/>
    <w:qFormat/>
    <w:rsid w:val="000074C0"/>
    <w:rPr>
      <w:rFonts w:cs="Times New Roman"/>
    </w:rPr>
  </w:style>
  <w:style w:type="character" w:customStyle="1" w:styleId="ListLabel79">
    <w:name w:val="ListLabel 79"/>
    <w:qFormat/>
    <w:rsid w:val="000074C0"/>
    <w:rPr>
      <w:rFonts w:cs="Times New Roman"/>
    </w:rPr>
  </w:style>
  <w:style w:type="character" w:customStyle="1" w:styleId="ListLabel80">
    <w:name w:val="ListLabel 80"/>
    <w:qFormat/>
    <w:rsid w:val="000074C0"/>
    <w:rPr>
      <w:rFonts w:cs="Times New Roman"/>
    </w:rPr>
  </w:style>
  <w:style w:type="character" w:customStyle="1" w:styleId="ListLabel81">
    <w:name w:val="ListLabel 81"/>
    <w:qFormat/>
    <w:rsid w:val="000074C0"/>
    <w:rPr>
      <w:rFonts w:cs="Times New Roman"/>
    </w:rPr>
  </w:style>
  <w:style w:type="character" w:customStyle="1" w:styleId="ListLabel82">
    <w:name w:val="ListLabel 82"/>
    <w:qFormat/>
    <w:rsid w:val="000074C0"/>
    <w:rPr>
      <w:rFonts w:cs="Times New Roman"/>
    </w:rPr>
  </w:style>
  <w:style w:type="paragraph" w:customStyle="1" w:styleId="Nadpis">
    <w:name w:val="Nadpis"/>
    <w:basedOn w:val="Normlny"/>
    <w:next w:val="Zkladntext"/>
    <w:qFormat/>
    <w:rsid w:val="000074C0"/>
    <w:pPr>
      <w:keepNext/>
      <w:spacing w:before="240" w:after="120"/>
    </w:pPr>
    <w:rPr>
      <w:rFonts w:ascii="Liberation Sans" w:eastAsia="Microsoft YaHei" w:hAnsi="Liberation Sans" w:cs="Arial"/>
      <w:sz w:val="28"/>
      <w:szCs w:val="28"/>
    </w:rPr>
  </w:style>
  <w:style w:type="paragraph" w:styleId="Zkladntext">
    <w:name w:val="Body Text"/>
    <w:basedOn w:val="Normlny"/>
    <w:rsid w:val="000074C0"/>
    <w:pPr>
      <w:spacing w:after="140" w:line="276" w:lineRule="auto"/>
    </w:pPr>
  </w:style>
  <w:style w:type="paragraph" w:styleId="Zoznam">
    <w:name w:val="List"/>
    <w:basedOn w:val="Zkladntext"/>
    <w:rsid w:val="000074C0"/>
    <w:rPr>
      <w:rFonts w:cs="Arial"/>
    </w:rPr>
  </w:style>
  <w:style w:type="paragraph" w:customStyle="1" w:styleId="Caption">
    <w:name w:val="Caption"/>
    <w:basedOn w:val="Normlny"/>
    <w:qFormat/>
    <w:rsid w:val="000074C0"/>
    <w:pPr>
      <w:suppressLineNumbers/>
      <w:spacing w:before="120" w:after="120"/>
    </w:pPr>
    <w:rPr>
      <w:rFonts w:cs="Arial"/>
      <w:i/>
      <w:iCs/>
    </w:rPr>
  </w:style>
  <w:style w:type="paragraph" w:customStyle="1" w:styleId="Index">
    <w:name w:val="Index"/>
    <w:basedOn w:val="Normlny"/>
    <w:qFormat/>
    <w:rsid w:val="000074C0"/>
    <w:pPr>
      <w:suppressLineNumbers/>
    </w:pPr>
    <w:rPr>
      <w:rFonts w:cs="Arial"/>
    </w:rPr>
  </w:style>
  <w:style w:type="paragraph" w:styleId="Odsekzoznamu">
    <w:name w:val="List Paragraph"/>
    <w:basedOn w:val="Normlny"/>
    <w:uiPriority w:val="34"/>
    <w:qFormat/>
    <w:rsid w:val="00D61E8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3679</Characters>
  <Application>Microsoft Office Word</Application>
  <DocSecurity>0</DocSecurity>
  <Lines>30</Lines>
  <Paragraphs>8</Paragraphs>
  <ScaleCrop>false</ScaleCrop>
  <Company>MS</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SHUMS</cp:lastModifiedBy>
  <cp:revision>2</cp:revision>
  <cp:lastPrinted>2021-02-26T13:17:00Z</cp:lastPrinted>
  <dcterms:created xsi:type="dcterms:W3CDTF">2021-08-13T14:36:00Z</dcterms:created>
  <dcterms:modified xsi:type="dcterms:W3CDTF">2021-08-13T14:36:00Z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